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5EC" w:rsidRDefault="001355EC" w:rsidP="001355EC">
      <w:r>
        <w:rPr>
          <w:noProof/>
          <w:lang w:eastAsia="en-AU"/>
        </w:rPr>
        <w:drawing>
          <wp:inline distT="0" distB="0" distL="0" distR="0">
            <wp:extent cx="5710555" cy="474345"/>
            <wp:effectExtent l="0" t="0" r="0" b="1905"/>
            <wp:docPr id="1" name="Picture 1" descr="Laptop wraps Colour by numbers logo" title="Laptop wraps Colour by number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1" descr="Colour by number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5EC" w:rsidRDefault="007D0153" w:rsidP="001355EC">
      <w:pPr>
        <w:pStyle w:val="Heading1"/>
      </w:pPr>
      <w:r>
        <w:t>Decimal to binary – E</w:t>
      </w:r>
      <w:r w:rsidR="001A248E">
        <w:t>nhanc</w:t>
      </w:r>
      <w:r>
        <w:t>ing the calculator</w:t>
      </w:r>
    </w:p>
    <w:p w:rsidR="00F64185" w:rsidRDefault="00F64185" w:rsidP="00F64185">
      <w:r>
        <w:t>To make the calculator handle bigger numbers, add columns on the left the four already there.</w:t>
      </w:r>
    </w:p>
    <w:p w:rsidR="00F64185" w:rsidRDefault="00F64185" w:rsidP="009A0005">
      <w:pPr>
        <w:pStyle w:val="ListParagraph"/>
        <w:numPr>
          <w:ilvl w:val="0"/>
          <w:numId w:val="3"/>
        </w:numPr>
      </w:pPr>
      <w:r>
        <w:t>The next power, 2</w:t>
      </w:r>
      <w:r w:rsidRPr="009A0005">
        <w:rPr>
          <w:vertAlign w:val="superscript"/>
        </w:rPr>
        <w:t>4</w:t>
      </w:r>
      <w:r>
        <w:t xml:space="preserve">, is equal to 16. Enter the heading </w:t>
      </w:r>
      <w:r w:rsidR="009A0005">
        <w:t>‘</w:t>
      </w:r>
      <w:r>
        <w:t>16</w:t>
      </w:r>
      <w:r w:rsidR="009A0005">
        <w:t>’</w:t>
      </w:r>
      <w:r>
        <w:t xml:space="preserve"> into cell G5.</w:t>
      </w:r>
    </w:p>
    <w:p w:rsidR="00F64185" w:rsidRDefault="00F64185" w:rsidP="009A0005">
      <w:pPr>
        <w:pStyle w:val="ListParagraph"/>
        <w:numPr>
          <w:ilvl w:val="0"/>
          <w:numId w:val="3"/>
        </w:numPr>
      </w:pPr>
      <w:r>
        <w:t xml:space="preserve">Type a formula into G6. </w:t>
      </w:r>
      <w:r w:rsidRPr="009A0005">
        <w:rPr>
          <w:rStyle w:val="Strong"/>
        </w:rPr>
        <w:t>=</w:t>
      </w:r>
      <w:proofErr w:type="gramStart"/>
      <w:r w:rsidRPr="009A0005">
        <w:rPr>
          <w:rStyle w:val="Strong"/>
        </w:rPr>
        <w:t>INT(</w:t>
      </w:r>
      <w:proofErr w:type="gramEnd"/>
      <w:r w:rsidRPr="009A0005">
        <w:rPr>
          <w:rStyle w:val="Strong"/>
        </w:rPr>
        <w:t>F7/16)</w:t>
      </w:r>
      <w:r>
        <w:t xml:space="preserve"> This will take the value from cell F7, divide it by 16 and then make it a whole number. This is testing whether a lot of 16 can go into the number or not.</w:t>
      </w:r>
    </w:p>
    <w:p w:rsidR="00F64185" w:rsidRDefault="00F64185" w:rsidP="009A0005">
      <w:pPr>
        <w:pStyle w:val="ListParagraph"/>
        <w:numPr>
          <w:ilvl w:val="0"/>
          <w:numId w:val="3"/>
        </w:numPr>
      </w:pPr>
      <w:r>
        <w:t xml:space="preserve">Enter a new formula into G7. </w:t>
      </w:r>
      <w:r w:rsidRPr="009A0005">
        <w:rPr>
          <w:rStyle w:val="Strong"/>
        </w:rPr>
        <w:t>=F7-G6*16</w:t>
      </w:r>
      <w:r>
        <w:t xml:space="preserve"> </w:t>
      </w:r>
      <w:proofErr w:type="gramStart"/>
      <w:r>
        <w:t>This</w:t>
      </w:r>
      <w:proofErr w:type="gramEnd"/>
      <w:r>
        <w:t xml:space="preserve"> formula will subtract either 16 or 0 from the number in F7.</w:t>
      </w:r>
    </w:p>
    <w:p w:rsidR="00F64185" w:rsidRDefault="00F64185" w:rsidP="009A0005">
      <w:pPr>
        <w:pStyle w:val="ListParagraph"/>
        <w:numPr>
          <w:ilvl w:val="0"/>
          <w:numId w:val="3"/>
        </w:numPr>
      </w:pPr>
      <w:r>
        <w:t xml:space="preserve">Continue to expand the power of your converter by </w:t>
      </w:r>
      <w:r w:rsidR="009A0005">
        <w:t>adding</w:t>
      </w:r>
      <w:r>
        <w:t xml:space="preserve"> three more column</w:t>
      </w:r>
      <w:r w:rsidR="009A0005">
        <w:t xml:space="preserve"> heading</w:t>
      </w:r>
      <w:r>
        <w:t>s with the relevant formulae for the powers 2</w:t>
      </w:r>
      <w:r w:rsidRPr="009A0005">
        <w:rPr>
          <w:vertAlign w:val="superscript"/>
        </w:rPr>
        <w:t>5</w:t>
      </w:r>
      <w:r>
        <w:t xml:space="preserve"> (32), 2</w:t>
      </w:r>
      <w:r w:rsidRPr="009A0005">
        <w:rPr>
          <w:vertAlign w:val="superscript"/>
        </w:rPr>
        <w:t>6</w:t>
      </w:r>
      <w:r>
        <w:t xml:space="preserve"> (64) and 2</w:t>
      </w:r>
      <w:r w:rsidRPr="009A0005">
        <w:rPr>
          <w:vertAlign w:val="superscript"/>
        </w:rPr>
        <w:t>7</w:t>
      </w:r>
      <w:r>
        <w:t xml:space="preserve"> (128).</w:t>
      </w:r>
    </w:p>
    <w:p w:rsidR="00F64185" w:rsidRDefault="009A0005" w:rsidP="009A0005">
      <w:pPr>
        <w:pStyle w:val="ListParagraph"/>
        <w:numPr>
          <w:ilvl w:val="0"/>
          <w:numId w:val="3"/>
        </w:numPr>
      </w:pPr>
      <w:r>
        <w:t>Modify</w:t>
      </w:r>
      <w:r w:rsidR="00F64185">
        <w:t xml:space="preserve"> the formulas </w:t>
      </w:r>
      <w:r>
        <w:t>in D6 and D7 to reference</w:t>
      </w:r>
      <w:r w:rsidR="00F64185">
        <w:t xml:space="preserve"> the original number in C6 </w:t>
      </w:r>
      <w:r>
        <w:t>(</w:t>
      </w:r>
      <w:r w:rsidR="00F64185">
        <w:t>not C7</w:t>
      </w:r>
      <w:r>
        <w:t>)</w:t>
      </w:r>
      <w:r w:rsidR="00F64185">
        <w:t>.</w:t>
      </w:r>
    </w:p>
    <w:p w:rsidR="00F64185" w:rsidRDefault="00F64185" w:rsidP="009A0005">
      <w:pPr>
        <w:pStyle w:val="ListParagraph"/>
        <w:numPr>
          <w:ilvl w:val="0"/>
          <w:numId w:val="3"/>
        </w:numPr>
      </w:pPr>
      <w:r>
        <w:t>Make sure that your calculator is working correctly by entering a number less than 256 into cell C6 and then checking the result.</w:t>
      </w:r>
    </w:p>
    <w:p w:rsidR="001355EC" w:rsidRDefault="00F64185" w:rsidP="009A0005">
      <w:pPr>
        <w:pStyle w:val="ListParagraph"/>
        <w:numPr>
          <w:ilvl w:val="0"/>
          <w:numId w:val="3"/>
        </w:numPr>
      </w:pPr>
      <w:r>
        <w:t>Personalise your converter by altering elements such as labels, gridlines and colour.</w:t>
      </w:r>
    </w:p>
    <w:p w:rsidR="001B32CF" w:rsidRDefault="001B32CF" w:rsidP="001B32CF">
      <w:r>
        <w:t>Remember to save your work in a saf</w:t>
      </w:r>
      <w:bookmarkStart w:id="0" w:name="_GoBack"/>
      <w:bookmarkEnd w:id="0"/>
      <w:r>
        <w:t>e location.</w:t>
      </w:r>
    </w:p>
    <w:sectPr w:rsidR="001B32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5D5" w:rsidRDefault="00ED05D5" w:rsidP="001355EC">
      <w:pPr>
        <w:spacing w:after="0" w:line="240" w:lineRule="auto"/>
      </w:pPr>
      <w:r>
        <w:separator/>
      </w:r>
    </w:p>
  </w:endnote>
  <w:endnote w:type="continuationSeparator" w:id="0">
    <w:p w:rsidR="00ED05D5" w:rsidRDefault="00ED05D5" w:rsidP="00135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56" w:rsidRDefault="00C12C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5EC" w:rsidRPr="001355EC" w:rsidRDefault="001355EC" w:rsidP="001355EC">
    <w:pPr>
      <w:pStyle w:val="Footer"/>
      <w:pBdr>
        <w:top w:val="single" w:sz="4" w:space="1" w:color="auto"/>
      </w:pBdr>
      <w:tabs>
        <w:tab w:val="left" w:pos="8647"/>
      </w:tabs>
    </w:pPr>
    <w:r w:rsidRPr="001355EC">
      <w:t>© State of NSW, Department of E</w:t>
    </w:r>
    <w:r>
      <w:t>ducation, 2017</w:t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1B32CF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56" w:rsidRDefault="00C12C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5D5" w:rsidRDefault="00ED05D5" w:rsidP="001355EC">
      <w:pPr>
        <w:spacing w:after="0" w:line="240" w:lineRule="auto"/>
      </w:pPr>
      <w:r>
        <w:separator/>
      </w:r>
    </w:p>
  </w:footnote>
  <w:footnote w:type="continuationSeparator" w:id="0">
    <w:p w:rsidR="00ED05D5" w:rsidRDefault="00ED05D5" w:rsidP="00135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56" w:rsidRDefault="00C12C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5EC" w:rsidRDefault="001355EC" w:rsidP="001355EC">
    <w:pPr>
      <w:pStyle w:val="Header"/>
      <w:pBdr>
        <w:bottom w:val="single" w:sz="4" w:space="1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56" w:rsidRDefault="00C12C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C4A21"/>
    <w:multiLevelType w:val="hybridMultilevel"/>
    <w:tmpl w:val="4E7073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B61676"/>
    <w:multiLevelType w:val="hybridMultilevel"/>
    <w:tmpl w:val="A6B604C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F60FE"/>
    <w:multiLevelType w:val="hybridMultilevel"/>
    <w:tmpl w:val="55B43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5EC"/>
    <w:rsid w:val="000A45A7"/>
    <w:rsid w:val="001355EC"/>
    <w:rsid w:val="001A248E"/>
    <w:rsid w:val="001B32CF"/>
    <w:rsid w:val="00214B8C"/>
    <w:rsid w:val="00214EEC"/>
    <w:rsid w:val="00340AB8"/>
    <w:rsid w:val="004577FB"/>
    <w:rsid w:val="007419D7"/>
    <w:rsid w:val="00751AF8"/>
    <w:rsid w:val="007D0153"/>
    <w:rsid w:val="007E24E6"/>
    <w:rsid w:val="008E2BFA"/>
    <w:rsid w:val="009076C6"/>
    <w:rsid w:val="009A0005"/>
    <w:rsid w:val="00B6720E"/>
    <w:rsid w:val="00BF326E"/>
    <w:rsid w:val="00C12C56"/>
    <w:rsid w:val="00C64F97"/>
    <w:rsid w:val="00CC5F1E"/>
    <w:rsid w:val="00DD2C12"/>
    <w:rsid w:val="00ED05D5"/>
    <w:rsid w:val="00F6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55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55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5E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355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355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1355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5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5EC"/>
  </w:style>
  <w:style w:type="paragraph" w:styleId="Footer">
    <w:name w:val="footer"/>
    <w:basedOn w:val="Normal"/>
    <w:link w:val="FooterChar"/>
    <w:uiPriority w:val="99"/>
    <w:unhideWhenUsed/>
    <w:rsid w:val="00135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5EC"/>
  </w:style>
  <w:style w:type="character" w:styleId="Hyperlink">
    <w:name w:val="Hyperlink"/>
    <w:basedOn w:val="DefaultParagraphFont"/>
    <w:uiPriority w:val="99"/>
    <w:unhideWhenUsed/>
    <w:rsid w:val="001355EC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340A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55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55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5E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355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355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1355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5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5EC"/>
  </w:style>
  <w:style w:type="paragraph" w:styleId="Footer">
    <w:name w:val="footer"/>
    <w:basedOn w:val="Normal"/>
    <w:link w:val="FooterChar"/>
    <w:uiPriority w:val="99"/>
    <w:unhideWhenUsed/>
    <w:rsid w:val="00135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5EC"/>
  </w:style>
  <w:style w:type="character" w:styleId="Hyperlink">
    <w:name w:val="Hyperlink"/>
    <w:basedOn w:val="DefaultParagraphFont"/>
    <w:uiPriority w:val="99"/>
    <w:unhideWhenUsed/>
    <w:rsid w:val="001355EC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340A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188</Words>
  <Characters>823</Characters>
  <Application>Microsoft Office Word</Application>
  <DocSecurity>0</DocSecurity>
  <Lines>15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Decimal to binary – Exploring the calculator</vt:lpstr>
    </vt:vector>
  </TitlesOfParts>
  <Company>NSW, Department of Education and Training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Decimal to binary – Enhancing the calculator</dc:title>
  <dc:creator>State of NSW Department of Education</dc:creator>
  <cp:lastModifiedBy>Brooks, Michael</cp:lastModifiedBy>
  <cp:revision>9</cp:revision>
  <cp:lastPrinted>2017-11-28T22:15:00Z</cp:lastPrinted>
  <dcterms:created xsi:type="dcterms:W3CDTF">2017-11-29T02:08:00Z</dcterms:created>
  <dcterms:modified xsi:type="dcterms:W3CDTF">2017-11-29T02:36:00Z</dcterms:modified>
</cp:coreProperties>
</file>